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27F6C15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A7FCD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A7FCD">
        <w:rPr>
          <w:b/>
          <w:color w:val="FF0000"/>
          <w:szCs w:val="22"/>
        </w:rPr>
        <w:t>9.2. a 9</w:t>
      </w:r>
      <w:r w:rsidRPr="00EA7FCD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D9C833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EA7FCD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EA7FCD">
        <w:rPr>
          <w:rFonts w:eastAsia="Times New Roman" w:cs="Times New Roman"/>
          <w:b/>
          <w:lang w:eastAsia="cs-CZ"/>
        </w:rPr>
        <w:t>„</w:t>
      </w:r>
      <w:bookmarkEnd w:id="0"/>
      <w:r w:rsidR="00EA7FCD" w:rsidRPr="00EA7FCD">
        <w:rPr>
          <w:rFonts w:ascii="Verdana" w:eastAsia="Verdana" w:hAnsi="Verdana" w:cs="Verdana"/>
          <w:b/>
          <w:color w:val="000000"/>
        </w:rPr>
        <w:t xml:space="preserve">Experimentální ověření brzdové </w:t>
      </w:r>
      <w:proofErr w:type="gramStart"/>
      <w:r w:rsidR="00EA7FCD" w:rsidRPr="00EA7FCD">
        <w:rPr>
          <w:rFonts w:ascii="Verdana" w:eastAsia="Verdana" w:hAnsi="Verdana" w:cs="Verdana"/>
          <w:b/>
          <w:color w:val="000000"/>
        </w:rPr>
        <w:t>tabulky I.20</w:t>
      </w:r>
      <w:proofErr w:type="gramEnd"/>
      <w:r w:rsidRPr="00EA7FCD">
        <w:rPr>
          <w:rFonts w:eastAsia="Times New Roman" w:cs="Times New Roman"/>
          <w:b/>
          <w:lang w:eastAsia="cs-CZ"/>
        </w:rPr>
        <w:t>“</w:t>
      </w:r>
      <w:r w:rsidRPr="00EA7FCD">
        <w:rPr>
          <w:rFonts w:eastAsia="Times New Roman" w:cs="Times New Roman"/>
          <w:lang w:eastAsia="cs-CZ"/>
        </w:rPr>
        <w:t xml:space="preserve">, č.j. </w:t>
      </w:r>
      <w:r w:rsidR="00E555C4">
        <w:rPr>
          <w:rFonts w:eastAsia="Times New Roman" w:cs="Times New Roman"/>
          <w:lang w:eastAsia="cs-CZ"/>
        </w:rPr>
        <w:t>16790</w:t>
      </w:r>
      <w:r w:rsidR="00EA7FCD">
        <w:rPr>
          <w:rFonts w:eastAsia="Times New Roman" w:cs="Times New Roman"/>
          <w:lang w:eastAsia="cs-CZ"/>
        </w:rPr>
        <w:t>/2022-SŽ-GŘ-O8</w:t>
      </w:r>
      <w:r w:rsidRPr="00EA7FCD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>údaje a další skutečnosti uvedené či jinak řádn</w:t>
      </w:r>
      <w:r w:rsidR="00EA7FCD">
        <w:rPr>
          <w:rFonts w:eastAsia="Calibri" w:cs="Times New Roman"/>
        </w:rPr>
        <w:t>ě</w:t>
      </w:r>
      <w:r>
        <w:rPr>
          <w:rFonts w:eastAsia="Calibri" w:cs="Times New Roman"/>
        </w:rPr>
        <w:t xml:space="preserve">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>plnění předmětu veřejné zakázky, jež je součástí jeho nabídky (d</w:t>
      </w:r>
      <w:bookmarkStart w:id="1" w:name="_GoBack"/>
      <w:bookmarkEnd w:id="1"/>
      <w:r w:rsidR="007308BA">
        <w:rPr>
          <w:rFonts w:eastAsia="Calibri" w:cs="Times New Roman"/>
        </w:rPr>
        <w:t xml:space="preserve">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1D9A3" w14:textId="77777777" w:rsidR="00FC2801" w:rsidRDefault="00FC2801" w:rsidP="00962258">
      <w:pPr>
        <w:spacing w:after="0" w:line="240" w:lineRule="auto"/>
      </w:pPr>
      <w:r>
        <w:separator/>
      </w:r>
    </w:p>
  </w:endnote>
  <w:endnote w:type="continuationSeparator" w:id="0">
    <w:p w14:paraId="1DA4CD14" w14:textId="77777777" w:rsidR="00FC2801" w:rsidRDefault="00FC28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69DAA3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55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55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25187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55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55C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57EDA" w14:textId="77777777" w:rsidR="00FC2801" w:rsidRDefault="00FC2801" w:rsidP="00962258">
      <w:pPr>
        <w:spacing w:after="0" w:line="240" w:lineRule="auto"/>
      </w:pPr>
      <w:r>
        <w:separator/>
      </w:r>
    </w:p>
  </w:footnote>
  <w:footnote w:type="continuationSeparator" w:id="0">
    <w:p w14:paraId="6AB681D9" w14:textId="77777777" w:rsidR="00FC2801" w:rsidRDefault="00FC28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5A66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555C4"/>
    <w:rsid w:val="00E9723F"/>
    <w:rsid w:val="00EA7FCD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280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51768D"/>
    <w:rsid w:val="005B2BA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E814D7-071C-49E6-8B7A-ABBFDC70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2022-01-17T07:20:00Z</dcterms:created>
  <dcterms:modified xsi:type="dcterms:W3CDTF">2022-02-24T10:50:00Z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